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D8B2" w14:textId="3EBC9C75" w:rsidR="003C19F3" w:rsidRDefault="00A173A0" w:rsidP="00053036">
      <w:r>
        <w:rPr>
          <w:noProof/>
        </w:rPr>
        <w:drawing>
          <wp:anchor distT="0" distB="0" distL="114300" distR="114300" simplePos="0" relativeHeight="251655168" behindDoc="0" locked="0" layoutInCell="1" allowOverlap="1" wp14:anchorId="1090152E" wp14:editId="71C91E21">
            <wp:simplePos x="0" y="0"/>
            <wp:positionH relativeFrom="column">
              <wp:posOffset>635</wp:posOffset>
            </wp:positionH>
            <wp:positionV relativeFrom="paragraph">
              <wp:posOffset>43815</wp:posOffset>
            </wp:positionV>
            <wp:extent cx="2161540" cy="567055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7B2734" wp14:editId="63EA0919">
                <wp:simplePos x="0" y="0"/>
                <wp:positionH relativeFrom="column">
                  <wp:posOffset>2200275</wp:posOffset>
                </wp:positionH>
                <wp:positionV relativeFrom="paragraph">
                  <wp:posOffset>-178562</wp:posOffset>
                </wp:positionV>
                <wp:extent cx="4741545" cy="950976"/>
                <wp:effectExtent l="0" t="0" r="0" b="19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45" cy="9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E46DC" w14:textId="189D5C63" w:rsidR="00371F8F" w:rsidRDefault="00ED0983" w:rsidP="00C70005">
                            <w:pPr>
                              <w:jc w:val="right"/>
                              <w:rPr>
                                <w:rFonts w:ascii="HelveticaNeueLT Std Med" w:hAnsi="HelveticaNeueLT Std Med" w:cs="Arial"/>
                                <w:b/>
                                <w:color w:val="244061" w:themeColor="accent1" w:themeShade="80"/>
                                <w:sz w:val="48"/>
                                <w:szCs w:val="50"/>
                              </w:rPr>
                            </w:pPr>
                            <w:r w:rsidRPr="00A173A0">
                              <w:rPr>
                                <w:rFonts w:ascii="HelveticaNeueLT Std Med" w:hAnsi="HelveticaNeueLT Std Med" w:cs="Arial"/>
                                <w:b/>
                                <w:color w:val="244061" w:themeColor="accent1" w:themeShade="80"/>
                                <w:sz w:val="48"/>
                                <w:szCs w:val="50"/>
                              </w:rPr>
                              <w:t>Engineering</w:t>
                            </w:r>
                            <w:r w:rsidR="00371F8F">
                              <w:rPr>
                                <w:rFonts w:ascii="HelveticaNeueLT Std Med" w:hAnsi="HelveticaNeueLT Std Med" w:cs="Arial"/>
                                <w:b/>
                                <w:color w:val="244061" w:themeColor="accent1" w:themeShade="80"/>
                                <w:sz w:val="48"/>
                                <w:szCs w:val="50"/>
                              </w:rPr>
                              <w:t xml:space="preserve"> </w:t>
                            </w:r>
                            <w:r w:rsidRPr="00A173A0">
                              <w:rPr>
                                <w:rFonts w:ascii="HelveticaNeueLT Std Med" w:hAnsi="HelveticaNeueLT Std Med" w:cs="Arial"/>
                                <w:b/>
                                <w:color w:val="244061" w:themeColor="accent1" w:themeShade="80"/>
                                <w:sz w:val="48"/>
                                <w:szCs w:val="50"/>
                              </w:rPr>
                              <w:t xml:space="preserve">Notebook </w:t>
                            </w:r>
                          </w:p>
                          <w:p w14:paraId="22B2A07A" w14:textId="5054012F" w:rsidR="00A2267C" w:rsidRPr="00A173A0" w:rsidRDefault="00ED0983" w:rsidP="00C70005">
                            <w:pPr>
                              <w:jc w:val="right"/>
                              <w:rPr>
                                <w:rFonts w:ascii="HelveticaNeueLT Std Med" w:hAnsi="HelveticaNeueLT Std Med" w:cs="Arial"/>
                                <w:b/>
                                <w:color w:val="244061" w:themeColor="accent1" w:themeShade="80"/>
                                <w:sz w:val="48"/>
                                <w:szCs w:val="50"/>
                              </w:rPr>
                            </w:pPr>
                            <w:r w:rsidRPr="00A173A0">
                              <w:rPr>
                                <w:rFonts w:ascii="HelveticaNeueLT Std Med" w:hAnsi="HelveticaNeueLT Std Med" w:cs="Arial"/>
                                <w:b/>
                                <w:color w:val="244061" w:themeColor="accent1" w:themeShade="80"/>
                                <w:sz w:val="48"/>
                                <w:szCs w:val="50"/>
                              </w:rPr>
                              <w:t>Self-</w:t>
                            </w:r>
                            <w:r w:rsidR="00997579">
                              <w:rPr>
                                <w:rFonts w:ascii="HelveticaNeueLT Std Med" w:hAnsi="HelveticaNeueLT Std Med" w:cs="Arial"/>
                                <w:b/>
                                <w:color w:val="244061" w:themeColor="accent1" w:themeShade="80"/>
                                <w:sz w:val="48"/>
                                <w:szCs w:val="50"/>
                              </w:rPr>
                              <w:t>Assessment</w:t>
                            </w:r>
                          </w:p>
                          <w:p w14:paraId="341F269D" w14:textId="77777777" w:rsidR="00ED0983" w:rsidRDefault="00ED0983" w:rsidP="00C70005">
                            <w:pPr>
                              <w:jc w:val="right"/>
                              <w:rPr>
                                <w:rFonts w:ascii="HelveticaNeueLT Std Med" w:hAnsi="HelveticaNeueLT Std Med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06BE6052" w14:textId="3C82BF9B" w:rsidR="00A85274" w:rsidRDefault="00A85274" w:rsidP="00A85274">
                            <w:pPr>
                              <w:jc w:val="right"/>
                              <w:rPr>
                                <w:rFonts w:ascii="HelveticaNeueLT Std Med" w:hAnsi="HelveticaNeueLT Std Med" w:cs="Arial"/>
                                <w:b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</w:p>
                          <w:p w14:paraId="5081D8C5" w14:textId="77777777" w:rsidR="00A85274" w:rsidRDefault="00A85274" w:rsidP="00A85274">
                            <w:pPr>
                              <w:jc w:val="right"/>
                              <w:rPr>
                                <w:rFonts w:asciiTheme="minorHAnsi" w:hAnsiTheme="minorHAnsi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B27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73.25pt;margin-top:-14.05pt;width:373.35pt;height:7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" filled="f" stroked="f" strokeweight=".5pt">
                <v:textbox>
                  <w:txbxContent>
                    <w:p w14:paraId="41BE46DC" w14:textId="189D5C63" w:rsidR="00371F8F" w:rsidRDefault="00ED0983" w:rsidP="00C70005">
                      <w:pPr>
                        <w:jc w:val="right"/>
                        <w:rPr>
                          <w:rFonts w:ascii="HelveticaNeueLT Std Med" w:hAnsi="HelveticaNeueLT Std Med" w:cs="Arial"/>
                          <w:b/>
                          <w:color w:val="244061" w:themeColor="accent1" w:themeShade="80"/>
                          <w:sz w:val="48"/>
                          <w:szCs w:val="50"/>
                        </w:rPr>
                      </w:pPr>
                      <w:r w:rsidRPr="00A173A0">
                        <w:rPr>
                          <w:rFonts w:ascii="HelveticaNeueLT Std Med" w:hAnsi="HelveticaNeueLT Std Med" w:cs="Arial"/>
                          <w:b/>
                          <w:color w:val="244061" w:themeColor="accent1" w:themeShade="80"/>
                          <w:sz w:val="48"/>
                          <w:szCs w:val="50"/>
                        </w:rPr>
                        <w:t>Engineering</w:t>
                      </w:r>
                      <w:r w:rsidR="00371F8F">
                        <w:rPr>
                          <w:rFonts w:ascii="HelveticaNeueLT Std Med" w:hAnsi="HelveticaNeueLT Std Med" w:cs="Arial"/>
                          <w:b/>
                          <w:color w:val="244061" w:themeColor="accent1" w:themeShade="80"/>
                          <w:sz w:val="48"/>
                          <w:szCs w:val="50"/>
                        </w:rPr>
                        <w:t xml:space="preserve"> </w:t>
                      </w:r>
                      <w:r w:rsidRPr="00A173A0">
                        <w:rPr>
                          <w:rFonts w:ascii="HelveticaNeueLT Std Med" w:hAnsi="HelveticaNeueLT Std Med" w:cs="Arial"/>
                          <w:b/>
                          <w:color w:val="244061" w:themeColor="accent1" w:themeShade="80"/>
                          <w:sz w:val="48"/>
                          <w:szCs w:val="50"/>
                        </w:rPr>
                        <w:t xml:space="preserve">Notebook </w:t>
                      </w:r>
                    </w:p>
                    <w:p w14:paraId="22B2A07A" w14:textId="5054012F" w:rsidR="00A2267C" w:rsidRPr="00A173A0" w:rsidRDefault="00ED0983" w:rsidP="00C70005">
                      <w:pPr>
                        <w:jc w:val="right"/>
                        <w:rPr>
                          <w:rFonts w:ascii="HelveticaNeueLT Std Med" w:hAnsi="HelveticaNeueLT Std Med" w:cs="Arial"/>
                          <w:b/>
                          <w:color w:val="244061" w:themeColor="accent1" w:themeShade="80"/>
                          <w:sz w:val="48"/>
                          <w:szCs w:val="50"/>
                        </w:rPr>
                      </w:pPr>
                      <w:r w:rsidRPr="00A173A0">
                        <w:rPr>
                          <w:rFonts w:ascii="HelveticaNeueLT Std Med" w:hAnsi="HelveticaNeueLT Std Med" w:cs="Arial"/>
                          <w:b/>
                          <w:color w:val="244061" w:themeColor="accent1" w:themeShade="80"/>
                          <w:sz w:val="48"/>
                          <w:szCs w:val="50"/>
                        </w:rPr>
                        <w:t>Self-</w:t>
                      </w:r>
                      <w:r w:rsidR="00997579">
                        <w:rPr>
                          <w:rFonts w:ascii="HelveticaNeueLT Std Med" w:hAnsi="HelveticaNeueLT Std Med" w:cs="Arial"/>
                          <w:b/>
                          <w:color w:val="244061" w:themeColor="accent1" w:themeShade="80"/>
                          <w:sz w:val="48"/>
                          <w:szCs w:val="50"/>
                        </w:rPr>
                        <w:t>Assessment</w:t>
                      </w:r>
                    </w:p>
                    <w:p w14:paraId="341F269D" w14:textId="77777777" w:rsidR="00ED0983" w:rsidRDefault="00ED0983" w:rsidP="00C70005">
                      <w:pPr>
                        <w:jc w:val="right"/>
                        <w:rPr>
                          <w:rFonts w:ascii="HelveticaNeueLT Std Med" w:hAnsi="HelveticaNeueLT Std Med" w:cs="Arial"/>
                          <w:b/>
                          <w:color w:val="0070C0"/>
                          <w:sz w:val="56"/>
                          <w:szCs w:val="56"/>
                        </w:rPr>
                      </w:pPr>
                    </w:p>
                    <w:p w14:paraId="06BE6052" w14:textId="3C82BF9B" w:rsidR="00A85274" w:rsidRDefault="00A85274" w:rsidP="00A85274">
                      <w:pPr>
                        <w:jc w:val="right"/>
                        <w:rPr>
                          <w:rFonts w:ascii="HelveticaNeueLT Std Med" w:hAnsi="HelveticaNeueLT Std Med" w:cs="Arial"/>
                          <w:b/>
                          <w:color w:val="244061" w:themeColor="accent1" w:themeShade="80"/>
                          <w:sz w:val="56"/>
                          <w:szCs w:val="56"/>
                        </w:rPr>
                      </w:pPr>
                    </w:p>
                    <w:p w14:paraId="5081D8C5" w14:textId="77777777" w:rsidR="00A85274" w:rsidRDefault="00A85274" w:rsidP="00A85274">
                      <w:pPr>
                        <w:jc w:val="right"/>
                        <w:rPr>
                          <w:rFonts w:asciiTheme="minorHAnsi" w:hAnsiTheme="minorHAnsi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A30D12" w14:textId="0B923975" w:rsidR="00A85274" w:rsidRPr="00A85274" w:rsidRDefault="00A85274" w:rsidP="00053036">
      <w:pPr>
        <w:rPr>
          <w:sz w:val="20"/>
        </w:rPr>
      </w:pPr>
    </w:p>
    <w:p w14:paraId="7EFBEA7C" w14:textId="75ADF5CA" w:rsidR="000C1281" w:rsidRPr="00C70005" w:rsidRDefault="000C1281" w:rsidP="000C1281">
      <w:pPr>
        <w:spacing w:after="0"/>
        <w:rPr>
          <w:sz w:val="20"/>
        </w:rPr>
      </w:pPr>
    </w:p>
    <w:tbl>
      <w:tblPr>
        <w:tblStyle w:val="TableGrid2"/>
        <w:tblW w:w="11523" w:type="dxa"/>
        <w:jc w:val="center"/>
        <w:tblLook w:val="04A0" w:firstRow="1" w:lastRow="0" w:firstColumn="1" w:lastColumn="0" w:noHBand="0" w:noVBand="1"/>
      </w:tblPr>
      <w:tblGrid>
        <w:gridCol w:w="8932"/>
        <w:gridCol w:w="987"/>
        <w:gridCol w:w="1604"/>
      </w:tblGrid>
      <w:tr w:rsidR="00E37AE5" w:rsidRPr="00E37AE5" w14:paraId="31E064CB" w14:textId="77777777" w:rsidTr="00452427">
        <w:trPr>
          <w:trHeight w:hRule="exact" w:val="288"/>
          <w:jc w:val="center"/>
        </w:trPr>
        <w:tc>
          <w:tcPr>
            <w:tcW w:w="11523" w:type="dxa"/>
            <w:gridSpan w:val="3"/>
            <w:shd w:val="clear" w:color="auto" w:fill="F57E25"/>
            <w:vAlign w:val="center"/>
          </w:tcPr>
          <w:p w14:paraId="233B3802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20"/>
                <w:szCs w:val="18"/>
              </w:rPr>
              <w:t>Notebook Formatting</w:t>
            </w:r>
          </w:p>
        </w:tc>
      </w:tr>
      <w:tr w:rsidR="00E37AE5" w:rsidRPr="00E37AE5" w14:paraId="5119AF55" w14:textId="77777777" w:rsidTr="00452427">
        <w:trPr>
          <w:trHeight w:hRule="exact" w:val="288"/>
          <w:jc w:val="center"/>
        </w:trPr>
        <w:tc>
          <w:tcPr>
            <w:tcW w:w="11523" w:type="dxa"/>
            <w:gridSpan w:val="3"/>
            <w:shd w:val="clear" w:color="auto" w:fill="DDD9C3"/>
            <w:vAlign w:val="center"/>
          </w:tcPr>
          <w:p w14:paraId="08877ED7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b/>
                <w:i/>
                <w:sz w:val="18"/>
                <w:szCs w:val="18"/>
              </w:rPr>
            </w:pPr>
            <w:r w:rsidRPr="00E37AE5">
              <w:rPr>
                <w:rFonts w:cs="Arial"/>
                <w:b/>
                <w:i/>
                <w:sz w:val="18"/>
                <w:szCs w:val="18"/>
              </w:rPr>
              <w:t xml:space="preserve">This section describes the minimum requirements a team must meet for their engineering notebook to be considered at any competition. </w:t>
            </w:r>
          </w:p>
        </w:tc>
      </w:tr>
      <w:tr w:rsidR="00E37AE5" w:rsidRPr="00E37AE5" w14:paraId="5B07FF6C" w14:textId="77777777" w:rsidTr="00452427">
        <w:trPr>
          <w:trHeight w:hRule="exact" w:val="288"/>
          <w:jc w:val="center"/>
        </w:trPr>
        <w:tc>
          <w:tcPr>
            <w:tcW w:w="8932" w:type="dxa"/>
            <w:shd w:val="clear" w:color="auto" w:fill="DDD9C3"/>
            <w:vAlign w:val="center"/>
          </w:tcPr>
          <w:p w14:paraId="616836AE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>Item Description</w:t>
            </w:r>
          </w:p>
        </w:tc>
        <w:tc>
          <w:tcPr>
            <w:tcW w:w="987" w:type="dxa"/>
            <w:shd w:val="clear" w:color="auto" w:fill="DDD9C3"/>
          </w:tcPr>
          <w:p w14:paraId="76069324" w14:textId="77777777" w:rsidR="00E37AE5" w:rsidRPr="00E37AE5" w:rsidRDefault="00E37AE5" w:rsidP="00E37AE5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>Present?</w:t>
            </w:r>
          </w:p>
        </w:tc>
        <w:tc>
          <w:tcPr>
            <w:tcW w:w="1604" w:type="dxa"/>
            <w:shd w:val="clear" w:color="auto" w:fill="DDD9C3"/>
            <w:vAlign w:val="center"/>
          </w:tcPr>
          <w:p w14:paraId="7547B56D" w14:textId="77777777" w:rsidR="00E37AE5" w:rsidRPr="00E37AE5" w:rsidRDefault="00E37AE5" w:rsidP="00E37AE5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E37AE5" w:rsidRPr="00E37AE5" w14:paraId="1A813C24" w14:textId="77777777" w:rsidTr="00452427">
        <w:trPr>
          <w:trHeight w:hRule="exact" w:val="288"/>
          <w:jc w:val="center"/>
        </w:trPr>
        <w:tc>
          <w:tcPr>
            <w:tcW w:w="8932" w:type="dxa"/>
            <w:vAlign w:val="center"/>
          </w:tcPr>
          <w:p w14:paraId="5CDEB091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>Required:</w:t>
            </w:r>
            <w:r w:rsidRPr="00E37AE5">
              <w:rPr>
                <w:rFonts w:cs="Arial"/>
                <w:sz w:val="18"/>
                <w:szCs w:val="18"/>
              </w:rPr>
              <w:t xml:space="preserve"> Minimum of one notebook, not to exceed two. </w:t>
            </w:r>
            <w:r w:rsidRPr="00E37AE5">
              <w:rPr>
                <w:rFonts w:cs="Arial"/>
                <w:i/>
                <w:sz w:val="18"/>
                <w:szCs w:val="18"/>
              </w:rPr>
              <w:t>Judges won’t look at more than 2 notebooks.</w:t>
            </w:r>
          </w:p>
        </w:tc>
        <w:tc>
          <w:tcPr>
            <w:tcW w:w="987" w:type="dxa"/>
          </w:tcPr>
          <w:p w14:paraId="66289ED0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3F61803B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7AE5" w:rsidRPr="00E37AE5" w14:paraId="5B806F17" w14:textId="77777777" w:rsidTr="00452427">
        <w:trPr>
          <w:trHeight w:hRule="exact" w:val="288"/>
          <w:jc w:val="center"/>
        </w:trPr>
        <w:tc>
          <w:tcPr>
            <w:tcW w:w="8932" w:type="dxa"/>
            <w:vAlign w:val="center"/>
          </w:tcPr>
          <w:p w14:paraId="6AECE959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 xml:space="preserve">Required: </w:t>
            </w:r>
            <w:r w:rsidRPr="00E37AE5">
              <w:rPr>
                <w:rFonts w:cs="Arial"/>
                <w:sz w:val="18"/>
                <w:szCs w:val="18"/>
              </w:rPr>
              <w:t xml:space="preserve">Team number on the outside front cover. </w:t>
            </w:r>
            <w:r w:rsidRPr="00E37AE5">
              <w:rPr>
                <w:rFonts w:cs="Arial"/>
                <w:i/>
                <w:sz w:val="18"/>
                <w:szCs w:val="18"/>
              </w:rPr>
              <w:t>Judges need to know who the notebook belongs to</w:t>
            </w:r>
            <w:r w:rsidRPr="00E37AE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87" w:type="dxa"/>
          </w:tcPr>
          <w:p w14:paraId="1DC0E4FC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0C1D4F86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7AE5" w:rsidRPr="00E37AE5" w14:paraId="489FDF11" w14:textId="77777777" w:rsidTr="00452427">
        <w:trPr>
          <w:trHeight w:val="302"/>
          <w:jc w:val="center"/>
        </w:trPr>
        <w:tc>
          <w:tcPr>
            <w:tcW w:w="8932" w:type="dxa"/>
            <w:vAlign w:val="center"/>
          </w:tcPr>
          <w:p w14:paraId="6932B406" w14:textId="77777777" w:rsidR="00E37AE5" w:rsidRPr="00E37AE5" w:rsidRDefault="00E37AE5" w:rsidP="00E37AE5">
            <w:pPr>
              <w:pStyle w:val="NoSpacing"/>
              <w:rPr>
                <w:sz w:val="18"/>
                <w:szCs w:val="18"/>
              </w:rPr>
            </w:pPr>
            <w:r w:rsidRPr="00E37AE5">
              <w:rPr>
                <w:b/>
                <w:sz w:val="18"/>
                <w:szCs w:val="18"/>
              </w:rPr>
              <w:t>Recommended:</w:t>
            </w:r>
            <w:r w:rsidRPr="00E37AE5">
              <w:rPr>
                <w:sz w:val="18"/>
                <w:szCs w:val="18"/>
              </w:rPr>
              <w:t xml:space="preserve"> Summary Page - Either attached to front cover or in first 3 pages of the notebook. </w:t>
            </w:r>
          </w:p>
          <w:p w14:paraId="59312EE2" w14:textId="77777777" w:rsidR="00E37AE5" w:rsidRPr="00E37AE5" w:rsidRDefault="00E37AE5" w:rsidP="00E37AE5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 xml:space="preserve">Team Number. </w:t>
            </w:r>
            <w:r w:rsidRPr="00E37AE5">
              <w:rPr>
                <w:i/>
                <w:sz w:val="18"/>
                <w:szCs w:val="18"/>
              </w:rPr>
              <w:t>If your summary page falls out of the notebook, judges know who it belongs to.</w:t>
            </w:r>
          </w:p>
          <w:p w14:paraId="4EE072BC" w14:textId="77777777" w:rsidR="00E37AE5" w:rsidRPr="00E37AE5" w:rsidRDefault="00E37AE5" w:rsidP="00E37AE5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Brief, one-page narrative about the Team, the School/Organization, and overview of highlights of the team’s season.</w:t>
            </w:r>
          </w:p>
          <w:p w14:paraId="139E7FF3" w14:textId="77777777" w:rsidR="00E37AE5" w:rsidRPr="00E37AE5" w:rsidRDefault="00E37AE5" w:rsidP="00E37AE5">
            <w:pPr>
              <w:pStyle w:val="NoSpacing"/>
              <w:numPr>
                <w:ilvl w:val="0"/>
                <w:numId w:val="14"/>
              </w:numPr>
              <w:rPr>
                <w:b/>
              </w:rPr>
            </w:pPr>
            <w:r w:rsidRPr="00E37AE5">
              <w:rPr>
                <w:sz w:val="18"/>
                <w:szCs w:val="18"/>
              </w:rPr>
              <w:t xml:space="preserve">References to page numbers or tabbed pages for judges to pages in the notebook the team would like the Judges to consider. </w:t>
            </w:r>
            <w:r w:rsidRPr="00E37AE5">
              <w:rPr>
                <w:i/>
                <w:sz w:val="18"/>
                <w:szCs w:val="18"/>
              </w:rPr>
              <w:t>This is an easy way to direct the judges to what you want them to see!</w:t>
            </w:r>
          </w:p>
        </w:tc>
        <w:tc>
          <w:tcPr>
            <w:tcW w:w="987" w:type="dxa"/>
          </w:tcPr>
          <w:p w14:paraId="429F4519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732AB648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7AE5" w:rsidRPr="00E37AE5" w14:paraId="313F9EA5" w14:textId="77777777" w:rsidTr="00452427">
        <w:trPr>
          <w:trHeight w:val="302"/>
          <w:jc w:val="center"/>
        </w:trPr>
        <w:tc>
          <w:tcPr>
            <w:tcW w:w="8932" w:type="dxa"/>
            <w:vAlign w:val="center"/>
          </w:tcPr>
          <w:p w14:paraId="383D7335" w14:textId="77777777" w:rsidR="00E37AE5" w:rsidRPr="00E37AE5" w:rsidRDefault="00E37AE5" w:rsidP="00E37AE5">
            <w:pPr>
              <w:pStyle w:val="NoSpacing"/>
              <w:rPr>
                <w:sz w:val="18"/>
                <w:szCs w:val="18"/>
              </w:rPr>
            </w:pPr>
            <w:r w:rsidRPr="00E37AE5">
              <w:rPr>
                <w:b/>
                <w:sz w:val="18"/>
                <w:szCs w:val="18"/>
              </w:rPr>
              <w:t>Recommended:</w:t>
            </w:r>
            <w:r w:rsidRPr="00E37AE5">
              <w:rPr>
                <w:sz w:val="18"/>
                <w:szCs w:val="18"/>
              </w:rPr>
              <w:t xml:space="preserve"> Notebook is divided into sections, including:</w:t>
            </w:r>
          </w:p>
          <w:p w14:paraId="28797E8A" w14:textId="77777777" w:rsidR="00E37AE5" w:rsidRPr="00E37AE5" w:rsidRDefault="00E37AE5" w:rsidP="00E37AE5">
            <w:pPr>
              <w:pStyle w:val="NoSpacing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A section that describes the engineering process</w:t>
            </w:r>
          </w:p>
          <w:p w14:paraId="57F83625" w14:textId="77777777" w:rsidR="00E37AE5" w:rsidRPr="00E37AE5" w:rsidRDefault="00E37AE5" w:rsidP="00E37AE5">
            <w:pPr>
              <w:pStyle w:val="NoSpacing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A section that describes the team, outreach activities, and individual goals</w:t>
            </w:r>
          </w:p>
          <w:p w14:paraId="68420441" w14:textId="77777777" w:rsidR="00E37AE5" w:rsidRPr="00E37AE5" w:rsidRDefault="00E37AE5" w:rsidP="00E37AE5">
            <w:pPr>
              <w:pStyle w:val="NoSpacing"/>
              <w:numPr>
                <w:ilvl w:val="0"/>
                <w:numId w:val="15"/>
              </w:numPr>
            </w:pPr>
            <w:r w:rsidRPr="00E37AE5">
              <w:rPr>
                <w:sz w:val="18"/>
                <w:szCs w:val="18"/>
              </w:rPr>
              <w:t>Team Plan</w:t>
            </w:r>
          </w:p>
        </w:tc>
        <w:tc>
          <w:tcPr>
            <w:tcW w:w="987" w:type="dxa"/>
          </w:tcPr>
          <w:p w14:paraId="47AA1126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6260A8FB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7AE5" w:rsidRPr="00E37AE5" w14:paraId="0D034473" w14:textId="77777777" w:rsidTr="00452427">
        <w:trPr>
          <w:trHeight w:hRule="exact" w:val="288"/>
          <w:jc w:val="center"/>
        </w:trPr>
        <w:tc>
          <w:tcPr>
            <w:tcW w:w="11523" w:type="dxa"/>
            <w:gridSpan w:val="3"/>
            <w:shd w:val="clear" w:color="auto" w:fill="F57E25"/>
            <w:vAlign w:val="center"/>
          </w:tcPr>
          <w:p w14:paraId="70B5E446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20"/>
                <w:szCs w:val="18"/>
              </w:rPr>
              <w:t>Notebook Sections</w:t>
            </w:r>
          </w:p>
        </w:tc>
      </w:tr>
      <w:tr w:rsidR="00E37AE5" w:rsidRPr="00E37AE5" w14:paraId="422C522F" w14:textId="77777777" w:rsidTr="00452427">
        <w:trPr>
          <w:trHeight w:val="302"/>
          <w:jc w:val="center"/>
        </w:trPr>
        <w:tc>
          <w:tcPr>
            <w:tcW w:w="11523" w:type="dxa"/>
            <w:gridSpan w:val="3"/>
            <w:shd w:val="clear" w:color="auto" w:fill="DDD9C3"/>
            <w:vAlign w:val="center"/>
          </w:tcPr>
          <w:p w14:paraId="51659C5C" w14:textId="77777777" w:rsidR="00E37AE5" w:rsidRPr="00E37AE5" w:rsidRDefault="00E37AE5" w:rsidP="00E37AE5">
            <w:pPr>
              <w:pStyle w:val="NoSpacing"/>
              <w:rPr>
                <w:b/>
                <w:i/>
                <w:sz w:val="18"/>
                <w:szCs w:val="18"/>
              </w:rPr>
            </w:pPr>
            <w:r w:rsidRPr="00E37AE5">
              <w:rPr>
                <w:b/>
                <w:i/>
                <w:sz w:val="18"/>
                <w:szCs w:val="18"/>
              </w:rPr>
              <w:t xml:space="preserve">This section provides teams with guidance on what type of content should be included in each of the sections of the engineering notebook.  </w:t>
            </w:r>
          </w:p>
        </w:tc>
      </w:tr>
      <w:tr w:rsidR="00E37AE5" w:rsidRPr="00E37AE5" w14:paraId="4EC5C8CA" w14:textId="77777777" w:rsidTr="00452427">
        <w:trPr>
          <w:trHeight w:hRule="exact" w:val="288"/>
          <w:jc w:val="center"/>
        </w:trPr>
        <w:tc>
          <w:tcPr>
            <w:tcW w:w="8932" w:type="dxa"/>
            <w:shd w:val="clear" w:color="auto" w:fill="DDD9C3"/>
            <w:vAlign w:val="center"/>
          </w:tcPr>
          <w:p w14:paraId="3959A9F8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>Item Description</w:t>
            </w:r>
          </w:p>
        </w:tc>
        <w:tc>
          <w:tcPr>
            <w:tcW w:w="987" w:type="dxa"/>
            <w:shd w:val="clear" w:color="auto" w:fill="DDD9C3"/>
          </w:tcPr>
          <w:p w14:paraId="3FDA6137" w14:textId="77777777" w:rsidR="00E37AE5" w:rsidRPr="00E37AE5" w:rsidRDefault="00E37AE5" w:rsidP="00E37AE5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>Present?</w:t>
            </w:r>
          </w:p>
        </w:tc>
        <w:tc>
          <w:tcPr>
            <w:tcW w:w="1604" w:type="dxa"/>
            <w:shd w:val="clear" w:color="auto" w:fill="DDD9C3"/>
            <w:vAlign w:val="center"/>
          </w:tcPr>
          <w:p w14:paraId="37D057D1" w14:textId="77777777" w:rsidR="00E37AE5" w:rsidRPr="00E37AE5" w:rsidRDefault="00E37AE5" w:rsidP="00E37AE5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E37AE5" w:rsidRPr="00E37AE5" w14:paraId="6BED5F72" w14:textId="77777777" w:rsidTr="00452427">
        <w:trPr>
          <w:trHeight w:hRule="exact" w:val="706"/>
          <w:jc w:val="center"/>
        </w:trPr>
        <w:tc>
          <w:tcPr>
            <w:tcW w:w="8932" w:type="dxa"/>
            <w:vAlign w:val="center"/>
          </w:tcPr>
          <w:p w14:paraId="14B4BB63" w14:textId="660952DC" w:rsidR="00E37AE5" w:rsidRPr="00E37AE5" w:rsidRDefault="00E37AE5" w:rsidP="00E37AE5">
            <w:pPr>
              <w:pStyle w:val="NoSpacing"/>
              <w:rPr>
                <w:b/>
                <w:sz w:val="18"/>
                <w:szCs w:val="18"/>
              </w:rPr>
            </w:pPr>
            <w:r w:rsidRPr="00E37AE5">
              <w:rPr>
                <w:b/>
                <w:sz w:val="18"/>
                <w:szCs w:val="18"/>
              </w:rPr>
              <w:t>Engineering Content</w:t>
            </w:r>
            <w:r>
              <w:rPr>
                <w:b/>
                <w:sz w:val="18"/>
                <w:szCs w:val="18"/>
              </w:rPr>
              <w:t>:</w:t>
            </w:r>
          </w:p>
          <w:p w14:paraId="74857BCF" w14:textId="77777777" w:rsidR="00E37AE5" w:rsidRPr="00E37AE5" w:rsidRDefault="00E37AE5" w:rsidP="00E37AE5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Engineering content  that outlines the design, build, &amp; testing stages of the robot</w:t>
            </w:r>
          </w:p>
          <w:p w14:paraId="3FEBB2E7" w14:textId="77777777" w:rsidR="00E37AE5" w:rsidRPr="00E37AE5" w:rsidRDefault="00E37AE5" w:rsidP="00E37AE5">
            <w:pPr>
              <w:pStyle w:val="NoSpacing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Includes code development process. You don’t need to add the code itself.</w:t>
            </w:r>
          </w:p>
        </w:tc>
        <w:tc>
          <w:tcPr>
            <w:tcW w:w="987" w:type="dxa"/>
          </w:tcPr>
          <w:p w14:paraId="503B27C0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0870D6CE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7AE5" w:rsidRPr="00E37AE5" w14:paraId="228EE670" w14:textId="77777777" w:rsidTr="00452427">
        <w:trPr>
          <w:trHeight w:hRule="exact" w:val="979"/>
          <w:jc w:val="center"/>
        </w:trPr>
        <w:tc>
          <w:tcPr>
            <w:tcW w:w="8932" w:type="dxa"/>
            <w:vAlign w:val="center"/>
          </w:tcPr>
          <w:p w14:paraId="0C73849D" w14:textId="77777777" w:rsidR="00E37AE5" w:rsidRPr="00E37AE5" w:rsidRDefault="00E37AE5" w:rsidP="00E37AE5">
            <w:pPr>
              <w:pStyle w:val="NoSpacing"/>
              <w:rPr>
                <w:b/>
                <w:sz w:val="18"/>
                <w:szCs w:val="18"/>
              </w:rPr>
            </w:pPr>
            <w:r w:rsidRPr="00E37AE5">
              <w:rPr>
                <w:b/>
                <w:sz w:val="18"/>
                <w:szCs w:val="18"/>
              </w:rPr>
              <w:t>Team Information</w:t>
            </w:r>
          </w:p>
          <w:p w14:paraId="46B3399A" w14:textId="77777777" w:rsidR="00E37AE5" w:rsidRPr="00E37AE5" w:rsidRDefault="00E37AE5" w:rsidP="00E37AE5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 xml:space="preserve">Team member coach and mentor biographies. </w:t>
            </w:r>
            <w:r w:rsidRPr="00E37AE5">
              <w:rPr>
                <w:i/>
                <w:sz w:val="18"/>
                <w:szCs w:val="18"/>
              </w:rPr>
              <w:t>Please don’t use last names.</w:t>
            </w:r>
          </w:p>
          <w:p w14:paraId="64B5961F" w14:textId="77777777" w:rsidR="00E37AE5" w:rsidRPr="00E37AE5" w:rsidRDefault="00E37AE5" w:rsidP="00E37AE5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Team sponsor information</w:t>
            </w:r>
          </w:p>
          <w:p w14:paraId="254D008D" w14:textId="77777777" w:rsidR="00E37AE5" w:rsidRPr="00E37AE5" w:rsidRDefault="00E37AE5" w:rsidP="00E37AE5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Team outreach activities, including fundraisers, demos, community connections, etc.</w:t>
            </w:r>
          </w:p>
        </w:tc>
        <w:tc>
          <w:tcPr>
            <w:tcW w:w="987" w:type="dxa"/>
          </w:tcPr>
          <w:p w14:paraId="161ADA2C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1F307F43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7AE5" w:rsidRPr="00E37AE5" w14:paraId="76FF575A" w14:textId="77777777" w:rsidTr="00452427">
        <w:trPr>
          <w:trHeight w:val="302"/>
          <w:jc w:val="center"/>
        </w:trPr>
        <w:tc>
          <w:tcPr>
            <w:tcW w:w="8932" w:type="dxa"/>
            <w:vAlign w:val="center"/>
          </w:tcPr>
          <w:p w14:paraId="5F2B19E6" w14:textId="77777777" w:rsidR="00E37AE5" w:rsidRPr="00E37AE5" w:rsidRDefault="00E37AE5" w:rsidP="00E37AE5">
            <w:pPr>
              <w:pStyle w:val="NoSpacing"/>
              <w:rPr>
                <w:sz w:val="18"/>
                <w:szCs w:val="18"/>
              </w:rPr>
            </w:pPr>
            <w:r w:rsidRPr="00E37AE5">
              <w:rPr>
                <w:b/>
                <w:sz w:val="18"/>
                <w:szCs w:val="18"/>
              </w:rPr>
              <w:t>Team Plan</w:t>
            </w:r>
            <w:r w:rsidRPr="00E37AE5">
              <w:rPr>
                <w:sz w:val="18"/>
                <w:szCs w:val="18"/>
              </w:rPr>
              <w:t xml:space="preserve"> can include the following.</w:t>
            </w:r>
          </w:p>
          <w:p w14:paraId="138D63C6" w14:textId="77777777" w:rsidR="00E37AE5" w:rsidRPr="00E37AE5" w:rsidRDefault="00E37AE5" w:rsidP="00E37AE5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Business Plan:</w:t>
            </w:r>
          </w:p>
          <w:p w14:paraId="323966E4" w14:textId="77777777" w:rsidR="00E37AE5" w:rsidRPr="00E37AE5" w:rsidRDefault="00E37AE5" w:rsidP="00E37AE5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Goal Setting</w:t>
            </w:r>
          </w:p>
          <w:p w14:paraId="5F2D0900" w14:textId="77777777" w:rsidR="00E37AE5" w:rsidRPr="00E37AE5" w:rsidRDefault="00E37AE5" w:rsidP="00E37AE5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Team Funding/Budgeting</w:t>
            </w:r>
          </w:p>
          <w:p w14:paraId="5DBF2C79" w14:textId="77777777" w:rsidR="00E37AE5" w:rsidRPr="00E37AE5" w:rsidRDefault="00E37AE5" w:rsidP="00E37AE5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Strategic Plan</w:t>
            </w:r>
          </w:p>
          <w:p w14:paraId="0A1A183E" w14:textId="77777777" w:rsidR="00E37AE5" w:rsidRPr="00E37AE5" w:rsidRDefault="00E37AE5" w:rsidP="00E37AE5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How to execute goals</w:t>
            </w:r>
          </w:p>
          <w:p w14:paraId="2620C6C9" w14:textId="77777777" w:rsidR="00E37AE5" w:rsidRPr="00E37AE5" w:rsidRDefault="00E37AE5" w:rsidP="00E37AE5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Sustainability Plan</w:t>
            </w:r>
          </w:p>
          <w:p w14:paraId="5276D2B4" w14:textId="77777777" w:rsidR="00E37AE5" w:rsidRPr="00E37AE5" w:rsidRDefault="00E37AE5" w:rsidP="00E37AE5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Where does you team hope to be in 1 year, 2 years, etc.? How will you get there?</w:t>
            </w:r>
          </w:p>
        </w:tc>
        <w:tc>
          <w:tcPr>
            <w:tcW w:w="987" w:type="dxa"/>
          </w:tcPr>
          <w:p w14:paraId="337E1A62" w14:textId="77777777" w:rsidR="00E37AE5" w:rsidRPr="00E37AE5" w:rsidRDefault="00E37AE5" w:rsidP="00E37AE5">
            <w:pPr>
              <w:spacing w:after="200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07C6F706" w14:textId="77777777" w:rsidR="00E37AE5" w:rsidRPr="00E37AE5" w:rsidRDefault="00E37AE5" w:rsidP="00E37AE5">
            <w:pPr>
              <w:spacing w:after="200"/>
              <w:rPr>
                <w:rFonts w:cs="Arial"/>
                <w:sz w:val="18"/>
                <w:szCs w:val="18"/>
              </w:rPr>
            </w:pPr>
          </w:p>
        </w:tc>
      </w:tr>
      <w:tr w:rsidR="00E37AE5" w:rsidRPr="00E37AE5" w14:paraId="390CF0FF" w14:textId="77777777" w:rsidTr="00452427">
        <w:trPr>
          <w:trHeight w:hRule="exact" w:val="288"/>
          <w:jc w:val="center"/>
        </w:trPr>
        <w:tc>
          <w:tcPr>
            <w:tcW w:w="11523" w:type="dxa"/>
            <w:gridSpan w:val="3"/>
            <w:shd w:val="clear" w:color="auto" w:fill="F57E25"/>
            <w:vAlign w:val="center"/>
          </w:tcPr>
          <w:p w14:paraId="3CC6FE0C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20"/>
                <w:szCs w:val="18"/>
              </w:rPr>
              <w:t>Notebook Suggestions – Content and Quality</w:t>
            </w:r>
          </w:p>
        </w:tc>
      </w:tr>
      <w:tr w:rsidR="00E37AE5" w:rsidRPr="00E37AE5" w14:paraId="760320EB" w14:textId="77777777" w:rsidTr="00452427">
        <w:trPr>
          <w:trHeight w:hRule="exact" w:val="288"/>
          <w:jc w:val="center"/>
        </w:trPr>
        <w:tc>
          <w:tcPr>
            <w:tcW w:w="11523" w:type="dxa"/>
            <w:gridSpan w:val="3"/>
            <w:shd w:val="clear" w:color="auto" w:fill="DDD9C3"/>
            <w:vAlign w:val="center"/>
          </w:tcPr>
          <w:p w14:paraId="408629EC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b/>
                <w:i/>
                <w:sz w:val="18"/>
                <w:szCs w:val="18"/>
              </w:rPr>
            </w:pPr>
            <w:r w:rsidRPr="00E37AE5">
              <w:rPr>
                <w:rFonts w:cs="Arial"/>
                <w:b/>
                <w:i/>
                <w:sz w:val="18"/>
                <w:szCs w:val="18"/>
              </w:rPr>
              <w:t>This section provides additional suggestions on how teams can create a stand out engineering notebook.</w:t>
            </w:r>
            <w:bookmarkStart w:id="0" w:name="_GoBack"/>
            <w:bookmarkEnd w:id="0"/>
          </w:p>
        </w:tc>
      </w:tr>
      <w:tr w:rsidR="00E37AE5" w:rsidRPr="00E37AE5" w14:paraId="5DB1730E" w14:textId="77777777" w:rsidTr="00452427">
        <w:trPr>
          <w:trHeight w:hRule="exact" w:val="288"/>
          <w:jc w:val="center"/>
        </w:trPr>
        <w:tc>
          <w:tcPr>
            <w:tcW w:w="8932" w:type="dxa"/>
            <w:shd w:val="clear" w:color="auto" w:fill="DDD9C3"/>
            <w:vAlign w:val="center"/>
          </w:tcPr>
          <w:p w14:paraId="7112BD92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>Item Description</w:t>
            </w:r>
          </w:p>
        </w:tc>
        <w:tc>
          <w:tcPr>
            <w:tcW w:w="987" w:type="dxa"/>
            <w:shd w:val="clear" w:color="auto" w:fill="DDD9C3"/>
          </w:tcPr>
          <w:p w14:paraId="76FF80F2" w14:textId="77777777" w:rsidR="00E37AE5" w:rsidRPr="00E37AE5" w:rsidRDefault="00E37AE5" w:rsidP="00E37AE5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>Present?</w:t>
            </w:r>
          </w:p>
        </w:tc>
        <w:tc>
          <w:tcPr>
            <w:tcW w:w="1604" w:type="dxa"/>
            <w:shd w:val="clear" w:color="auto" w:fill="DDD9C3"/>
            <w:vAlign w:val="center"/>
          </w:tcPr>
          <w:p w14:paraId="4302CE4F" w14:textId="77777777" w:rsidR="00E37AE5" w:rsidRPr="00E37AE5" w:rsidRDefault="00E37AE5" w:rsidP="00E37AE5">
            <w:pPr>
              <w:spacing w:after="20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37AE5">
              <w:rPr>
                <w:rFonts w:cs="Arial"/>
                <w:b/>
                <w:sz w:val="18"/>
                <w:szCs w:val="18"/>
              </w:rPr>
              <w:t>Comments</w:t>
            </w:r>
          </w:p>
        </w:tc>
      </w:tr>
      <w:tr w:rsidR="00E37AE5" w:rsidRPr="00E37AE5" w14:paraId="4EF8EA8D" w14:textId="77777777" w:rsidTr="00452427">
        <w:trPr>
          <w:trHeight w:val="302"/>
          <w:jc w:val="center"/>
        </w:trPr>
        <w:tc>
          <w:tcPr>
            <w:tcW w:w="8932" w:type="dxa"/>
            <w:vAlign w:val="center"/>
          </w:tcPr>
          <w:p w14:paraId="7B97CF6D" w14:textId="77777777" w:rsidR="00E37AE5" w:rsidRPr="00E37AE5" w:rsidRDefault="00E37AE5" w:rsidP="00E37AE5">
            <w:pPr>
              <w:pStyle w:val="NoSpacing"/>
              <w:rPr>
                <w:b/>
                <w:sz w:val="18"/>
                <w:szCs w:val="18"/>
              </w:rPr>
            </w:pPr>
            <w:r w:rsidRPr="00E37AE5">
              <w:rPr>
                <w:b/>
                <w:sz w:val="18"/>
                <w:szCs w:val="18"/>
              </w:rPr>
              <w:t>Formatting Suggestions</w:t>
            </w:r>
          </w:p>
          <w:p w14:paraId="09FD85A8" w14:textId="77777777" w:rsidR="00E37AE5" w:rsidRPr="00E37AE5" w:rsidRDefault="00E37AE5" w:rsidP="00E37AE5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Creative cover, team photo, etc.</w:t>
            </w:r>
          </w:p>
          <w:p w14:paraId="5DFD37A6" w14:textId="77777777" w:rsidR="00E37AE5" w:rsidRPr="00E37AE5" w:rsidRDefault="00E37AE5" w:rsidP="00E37AE5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Table of contents and section dividers</w:t>
            </w:r>
          </w:p>
          <w:p w14:paraId="564CCF4B" w14:textId="77777777" w:rsidR="00E37AE5" w:rsidRPr="00E37AE5" w:rsidRDefault="00E37AE5" w:rsidP="00E37AE5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Neat organization, neat presentation of information</w:t>
            </w:r>
          </w:p>
          <w:p w14:paraId="5BB950FA" w14:textId="77777777" w:rsidR="00E37AE5" w:rsidRPr="00E37AE5" w:rsidRDefault="00E37AE5" w:rsidP="00E37AE5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Important pages are tabbed, or pages are numbered so your summary can point to them.</w:t>
            </w:r>
          </w:p>
          <w:p w14:paraId="6F6473C3" w14:textId="77777777" w:rsidR="00E37AE5" w:rsidRPr="00E37AE5" w:rsidRDefault="00E37AE5" w:rsidP="00E37AE5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Entries made on both sides of the paper</w:t>
            </w:r>
          </w:p>
        </w:tc>
        <w:tc>
          <w:tcPr>
            <w:tcW w:w="987" w:type="dxa"/>
          </w:tcPr>
          <w:p w14:paraId="7BBA0416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2A3BB0C3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E37AE5" w:rsidRPr="00E37AE5" w14:paraId="47626F25" w14:textId="77777777" w:rsidTr="00452427">
        <w:trPr>
          <w:trHeight w:val="302"/>
          <w:jc w:val="center"/>
        </w:trPr>
        <w:tc>
          <w:tcPr>
            <w:tcW w:w="8932" w:type="dxa"/>
            <w:vAlign w:val="center"/>
          </w:tcPr>
          <w:p w14:paraId="3E4B0887" w14:textId="77777777" w:rsidR="00E37AE5" w:rsidRPr="00E37AE5" w:rsidRDefault="00E37AE5" w:rsidP="00E37AE5">
            <w:pPr>
              <w:pStyle w:val="NoSpacing"/>
              <w:rPr>
                <w:b/>
                <w:sz w:val="18"/>
                <w:szCs w:val="18"/>
              </w:rPr>
            </w:pPr>
            <w:r w:rsidRPr="00E37AE5">
              <w:rPr>
                <w:b/>
                <w:sz w:val="18"/>
                <w:szCs w:val="18"/>
              </w:rPr>
              <w:t>Content Suggestions</w:t>
            </w:r>
          </w:p>
          <w:p w14:paraId="5F92ECB2" w14:textId="77777777" w:rsidR="00E37AE5" w:rsidRPr="00E37AE5" w:rsidRDefault="00E37AE5" w:rsidP="00E37AE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Team growth and development is documented</w:t>
            </w:r>
          </w:p>
          <w:p w14:paraId="228F57B6" w14:textId="77777777" w:rsidR="00E37AE5" w:rsidRPr="00E37AE5" w:rsidRDefault="00E37AE5" w:rsidP="00E37AE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Team leadership and organization is documented</w:t>
            </w:r>
          </w:p>
          <w:p w14:paraId="70249BEF" w14:textId="77777777" w:rsidR="00E37AE5" w:rsidRPr="00E37AE5" w:rsidRDefault="00E37AE5" w:rsidP="00E37AE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Team failures and struggles are documented</w:t>
            </w:r>
          </w:p>
          <w:p w14:paraId="477F1037" w14:textId="77777777" w:rsidR="00E37AE5" w:rsidRPr="00E37AE5" w:rsidRDefault="00E37AE5" w:rsidP="00E37AE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Every team member contributes to the notebook</w:t>
            </w:r>
          </w:p>
          <w:p w14:paraId="709DF980" w14:textId="77777777" w:rsidR="00E37AE5" w:rsidRPr="00E37AE5" w:rsidRDefault="00E37AE5" w:rsidP="00E37AE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Every meeting has at least one notebook entry</w:t>
            </w:r>
          </w:p>
          <w:p w14:paraId="77799670" w14:textId="77777777" w:rsidR="00E37AE5" w:rsidRPr="00E37AE5" w:rsidRDefault="00E37AE5" w:rsidP="00E37AE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Entries include pictures, drawings, and text as applicable</w:t>
            </w:r>
          </w:p>
          <w:p w14:paraId="0E8D391B" w14:textId="77777777" w:rsidR="00E37AE5" w:rsidRPr="00E37AE5" w:rsidRDefault="00E37AE5" w:rsidP="00E37AE5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E37AE5">
              <w:rPr>
                <w:sz w:val="18"/>
                <w:szCs w:val="18"/>
              </w:rPr>
              <w:t>Notebook is an accurate representation of the team and journey</w:t>
            </w:r>
          </w:p>
          <w:p w14:paraId="5AD4825F" w14:textId="77777777" w:rsidR="00E37AE5" w:rsidRPr="00E37AE5" w:rsidRDefault="00E37AE5" w:rsidP="00E37AE5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cs="Arial"/>
                <w:sz w:val="18"/>
                <w:szCs w:val="18"/>
              </w:rPr>
            </w:pPr>
            <w:r w:rsidRPr="00E37AE5">
              <w:rPr>
                <w:rFonts w:cs="Arial"/>
                <w:sz w:val="18"/>
                <w:szCs w:val="18"/>
              </w:rPr>
              <w:t xml:space="preserve">Notebook documents changes in the robot plan, including </w:t>
            </w:r>
            <w:r w:rsidRPr="00E37AE5">
              <w:rPr>
                <w:rFonts w:cs="Arial"/>
                <w:b/>
                <w:i/>
                <w:sz w:val="18"/>
                <w:szCs w:val="18"/>
                <w:u w:val="single"/>
              </w:rPr>
              <w:t>WHY</w:t>
            </w:r>
            <w:r w:rsidRPr="00E37AE5">
              <w:rPr>
                <w:rFonts w:cs="Arial"/>
                <w:sz w:val="18"/>
                <w:szCs w:val="18"/>
              </w:rPr>
              <w:t xml:space="preserve"> the change was made</w:t>
            </w:r>
          </w:p>
        </w:tc>
        <w:tc>
          <w:tcPr>
            <w:tcW w:w="987" w:type="dxa"/>
          </w:tcPr>
          <w:p w14:paraId="259A4DE1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604" w:type="dxa"/>
            <w:vAlign w:val="center"/>
          </w:tcPr>
          <w:p w14:paraId="2BAA82A3" w14:textId="77777777" w:rsidR="00E37AE5" w:rsidRPr="00E37AE5" w:rsidRDefault="00E37AE5" w:rsidP="00E37AE5">
            <w:pPr>
              <w:spacing w:after="200"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49FD3DDC" w14:textId="71C41159" w:rsidR="00A85274" w:rsidRPr="005B61FC" w:rsidRDefault="00A85274" w:rsidP="00C70005">
      <w:pPr>
        <w:rPr>
          <w:rFonts w:cs="Arial"/>
          <w:sz w:val="20"/>
        </w:rPr>
      </w:pPr>
    </w:p>
    <w:sectPr w:rsidR="00A85274" w:rsidRPr="005B61FC" w:rsidSect="00A173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E9411" w14:textId="77777777" w:rsidR="00FF0EB0" w:rsidRDefault="00FF0EB0" w:rsidP="00B85F33">
      <w:pPr>
        <w:spacing w:after="0"/>
      </w:pPr>
      <w:r>
        <w:separator/>
      </w:r>
    </w:p>
  </w:endnote>
  <w:endnote w:type="continuationSeparator" w:id="0">
    <w:p w14:paraId="40E64044" w14:textId="77777777" w:rsidR="00FF0EB0" w:rsidRDefault="00FF0EB0" w:rsidP="00B85F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-NewYorkNineteenSixty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6F155" w14:textId="77777777" w:rsidR="00FF0EB0" w:rsidRPr="00890D7D" w:rsidRDefault="00FF0EB0" w:rsidP="00F327CE">
    <w:pPr>
      <w:pStyle w:val="Footer"/>
    </w:pPr>
  </w:p>
  <w:p w14:paraId="47301212" w14:textId="55BAF3BC" w:rsidR="00FF0EB0" w:rsidRPr="00890D7D" w:rsidRDefault="00FF0EB0" w:rsidP="00F327CE">
    <w:pPr>
      <w:pStyle w:val="Footer"/>
    </w:pPr>
  </w:p>
  <w:p w14:paraId="3385B35A" w14:textId="00255A8D" w:rsidR="00FF0EB0" w:rsidRPr="00890D7D" w:rsidRDefault="00FF0EB0" w:rsidP="00890D7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B59162" wp14:editId="5A40B1DF">
          <wp:simplePos x="0" y="0"/>
          <wp:positionH relativeFrom="column">
            <wp:posOffset>1005841</wp:posOffset>
          </wp:positionH>
          <wp:positionV relativeFrom="paragraph">
            <wp:posOffset>50901</wp:posOffset>
          </wp:positionV>
          <wp:extent cx="2621280" cy="646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_AcronymDefinition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7365" cy="7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AB46EEB" wp14:editId="2CC921C5">
          <wp:simplePos x="0" y="0"/>
          <wp:positionH relativeFrom="column">
            <wp:posOffset>0</wp:posOffset>
          </wp:positionH>
          <wp:positionV relativeFrom="paragraph">
            <wp:posOffset>-90805</wp:posOffset>
          </wp:positionV>
          <wp:extent cx="954844" cy="2514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RST_HorzCMYK.eps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844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3650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20"/>
      </w:rPr>
    </w:sdtEndPr>
    <w:sdtContent>
      <w:p w14:paraId="4304ECE0" w14:textId="07E058A7" w:rsidR="00CC67B0" w:rsidRPr="00EB2F65" w:rsidRDefault="00CC026D" w:rsidP="00A173A0">
        <w:pPr>
          <w:pStyle w:val="Footer"/>
          <w:pBdr>
            <w:top w:val="single" w:sz="4" w:space="0" w:color="D9D9D9" w:themeColor="background1" w:themeShade="D9"/>
          </w:pBdr>
          <w:rPr>
            <w:b/>
            <w:bCs/>
            <w:sz w:val="20"/>
          </w:rPr>
        </w:pPr>
        <w:r>
          <w:rPr>
            <w:sz w:val="20"/>
          </w:rPr>
          <w:t xml:space="preserve">Revision </w:t>
        </w:r>
        <w:r w:rsidR="00E37AE5">
          <w:rPr>
            <w:sz w:val="20"/>
          </w:rPr>
          <w:t>1.1 09/05/2019</w:t>
        </w:r>
      </w:p>
    </w:sdtContent>
  </w:sdt>
  <w:p w14:paraId="12F8DE0C" w14:textId="49CFE690" w:rsidR="00FF0EB0" w:rsidRPr="00CA0083" w:rsidRDefault="00FF0EB0" w:rsidP="00474C4B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6C25D" w14:textId="77777777" w:rsidR="00FF0EB0" w:rsidRDefault="00FF0EB0" w:rsidP="00B85F33">
      <w:pPr>
        <w:spacing w:after="0"/>
      </w:pPr>
      <w:r>
        <w:separator/>
      </w:r>
    </w:p>
  </w:footnote>
  <w:footnote w:type="continuationSeparator" w:id="0">
    <w:p w14:paraId="22D17065" w14:textId="77777777" w:rsidR="00FF0EB0" w:rsidRDefault="00FF0EB0" w:rsidP="00B85F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B554" w14:textId="69E93E9F" w:rsidR="00FF0EB0" w:rsidRPr="00A85DD8" w:rsidRDefault="00E37AE5" w:rsidP="00A85DD8">
    <w:pPr>
      <w:pStyle w:val="Header"/>
      <w:pBdr>
        <w:bottom w:val="single" w:sz="4" w:space="1" w:color="D9D9D9" w:themeColor="background1" w:themeShade="D9"/>
      </w:pBdr>
      <w:tabs>
        <w:tab w:val="clear" w:pos="4680"/>
        <w:tab w:val="clear" w:pos="9360"/>
        <w:tab w:val="left" w:pos="4365"/>
      </w:tabs>
      <w:rPr>
        <w:b/>
        <w:bCs/>
        <w:color w:val="A6A6A6" w:themeColor="background1" w:themeShade="A6"/>
      </w:rPr>
    </w:pPr>
    <w:sdt>
      <w:sdtPr>
        <w:id w:val="777528561"/>
        <w:docPartObj>
          <w:docPartGallery w:val="Page Numbers (Top of Page)"/>
          <w:docPartUnique/>
        </w:docPartObj>
      </w:sdtPr>
      <w:sdtEndPr>
        <w:rPr>
          <w:color w:val="A6A6A6" w:themeColor="background1" w:themeShade="A6"/>
          <w:spacing w:val="60"/>
        </w:rPr>
      </w:sdtEndPr>
      <w:sdtContent>
        <w:r w:rsidR="00FF0EB0" w:rsidRPr="00EE166C">
          <w:rPr>
            <w:color w:val="BFBFBF" w:themeColor="background1" w:themeShade="BF"/>
            <w:sz w:val="18"/>
            <w:szCs w:val="18"/>
          </w:rPr>
          <w:fldChar w:fldCharType="begin"/>
        </w:r>
        <w:r w:rsidR="00FF0EB0" w:rsidRPr="00EE166C">
          <w:rPr>
            <w:color w:val="BFBFBF" w:themeColor="background1" w:themeShade="BF"/>
            <w:sz w:val="18"/>
            <w:szCs w:val="18"/>
          </w:rPr>
          <w:instrText xml:space="preserve"> PAGE   \* MERGEFORMAT </w:instrText>
        </w:r>
        <w:r w:rsidR="00FF0EB0" w:rsidRPr="00EE166C">
          <w:rPr>
            <w:color w:val="BFBFBF" w:themeColor="background1" w:themeShade="BF"/>
            <w:sz w:val="18"/>
            <w:szCs w:val="18"/>
          </w:rPr>
          <w:fldChar w:fldCharType="separate"/>
        </w:r>
        <w:r w:rsidR="00053036" w:rsidRPr="00053036">
          <w:rPr>
            <w:bCs/>
            <w:noProof/>
            <w:color w:val="BFBFBF" w:themeColor="background1" w:themeShade="BF"/>
            <w:sz w:val="18"/>
            <w:szCs w:val="18"/>
          </w:rPr>
          <w:t>12</w:t>
        </w:r>
        <w:r w:rsidR="00FF0EB0" w:rsidRPr="00EE166C">
          <w:rPr>
            <w:bCs/>
            <w:noProof/>
            <w:color w:val="BFBFBF" w:themeColor="background1" w:themeShade="BF"/>
            <w:sz w:val="18"/>
            <w:szCs w:val="18"/>
          </w:rPr>
          <w:fldChar w:fldCharType="end"/>
        </w:r>
        <w:r w:rsidR="00FF0EB0" w:rsidRPr="00EE166C">
          <w:rPr>
            <w:bCs/>
            <w:color w:val="BFBFBF" w:themeColor="background1" w:themeShade="BF"/>
            <w:sz w:val="18"/>
            <w:szCs w:val="18"/>
          </w:rPr>
          <w:t xml:space="preserve"> |   </w:t>
        </w:r>
        <w:r w:rsidR="00FF0EB0" w:rsidRPr="00EE166C">
          <w:rPr>
            <w:rFonts w:cs="Arial"/>
            <w:i/>
            <w:color w:val="BFBFBF" w:themeColor="background1" w:themeShade="BF"/>
            <w:sz w:val="18"/>
            <w:szCs w:val="18"/>
          </w:rPr>
          <w:t>FIRST</w:t>
        </w:r>
        <w:r w:rsidR="00890549" w:rsidRPr="00890549">
          <w:rPr>
            <w:rFonts w:cs="Arial"/>
            <w:i/>
            <w:color w:val="BFBFBF" w:themeColor="background1" w:themeShade="BF"/>
            <w:sz w:val="18"/>
            <w:szCs w:val="18"/>
            <w:vertAlign w:val="superscript"/>
          </w:rPr>
          <w:t>®</w:t>
        </w:r>
        <w:r w:rsidR="00FF0EB0" w:rsidRPr="00EE166C">
          <w:rPr>
            <w:rFonts w:cs="Arial"/>
            <w:i/>
            <w:color w:val="BFBFBF" w:themeColor="background1" w:themeShade="BF"/>
            <w:sz w:val="18"/>
            <w:szCs w:val="18"/>
          </w:rPr>
          <w:t xml:space="preserve"> </w:t>
        </w:r>
        <w:r w:rsidR="00FF0EB0" w:rsidRPr="00EE166C">
          <w:rPr>
            <w:rFonts w:cs="Arial"/>
            <w:color w:val="BFBFBF" w:themeColor="background1" w:themeShade="BF"/>
            <w:sz w:val="18"/>
            <w:szCs w:val="18"/>
          </w:rPr>
          <w:t xml:space="preserve">Tech Challenge </w:t>
        </w:r>
        <w:r w:rsidR="00FF0EB0">
          <w:rPr>
            <w:rFonts w:cs="Arial"/>
            <w:color w:val="BFBFBF" w:themeColor="background1" w:themeShade="BF"/>
            <w:sz w:val="18"/>
            <w:szCs w:val="18"/>
          </w:rPr>
          <w:t>Title of</w:t>
        </w:r>
        <w:r w:rsidR="00FF0EB0" w:rsidRPr="00EE166C">
          <w:rPr>
            <w:rFonts w:cs="Arial"/>
            <w:color w:val="BFBFBF" w:themeColor="background1" w:themeShade="BF"/>
            <w:sz w:val="18"/>
            <w:szCs w:val="18"/>
          </w:rPr>
          <w:t xml:space="preserve"> Manual</w:t>
        </w:r>
      </w:sdtContent>
    </w:sdt>
    <w:r w:rsidR="00FF0EB0">
      <w:rPr>
        <w:color w:val="A6A6A6" w:themeColor="background1" w:themeShade="A6"/>
        <w:spacing w:val="60"/>
      </w:rPr>
      <w:tab/>
    </w:r>
  </w:p>
  <w:p w14:paraId="0229430B" w14:textId="77777777" w:rsidR="00FF0EB0" w:rsidRDefault="00FF0EB0">
    <w:pPr>
      <w:pStyle w:val="Header"/>
    </w:pPr>
  </w:p>
  <w:p w14:paraId="5E3EA881" w14:textId="77777777" w:rsidR="00FF0EB0" w:rsidRDefault="00FF0E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BF6AA" w14:textId="74277BFB" w:rsidR="00FF0EB0" w:rsidRDefault="00474C4B" w:rsidP="00474C4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8A0A29E" wp14:editId="21062DE4">
          <wp:simplePos x="0" y="0"/>
          <wp:positionH relativeFrom="margin">
            <wp:align>center</wp:align>
          </wp:positionH>
          <wp:positionV relativeFrom="paragraph">
            <wp:posOffset>-205740</wp:posOffset>
          </wp:positionV>
          <wp:extent cx="6858000" cy="271780"/>
          <wp:effectExtent l="0" t="0" r="0" b="0"/>
          <wp:wrapNone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4753" r="2" b="53465"/>
                  <a:stretch/>
                </pic:blipFill>
                <pic:spPr bwMode="auto">
                  <a:xfrm>
                    <a:off x="0" y="0"/>
                    <a:ext cx="6858000" cy="271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1E28" w14:textId="27012858" w:rsidR="00A85274" w:rsidRDefault="00A8527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F59F57" wp14:editId="349F6A58">
          <wp:simplePos x="0" y="0"/>
          <wp:positionH relativeFrom="margin">
            <wp:align>right</wp:align>
          </wp:positionH>
          <wp:positionV relativeFrom="paragraph">
            <wp:posOffset>-167640</wp:posOffset>
          </wp:positionV>
          <wp:extent cx="6858000" cy="271780"/>
          <wp:effectExtent l="0" t="0" r="0" b="0"/>
          <wp:wrapNone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t="24753" r="2" b="53465"/>
                  <a:stretch/>
                </pic:blipFill>
                <pic:spPr bwMode="auto">
                  <a:xfrm>
                    <a:off x="0" y="0"/>
                    <a:ext cx="6858000" cy="271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866"/>
    <w:multiLevelType w:val="hybridMultilevel"/>
    <w:tmpl w:val="82E28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3F94"/>
    <w:multiLevelType w:val="hybridMultilevel"/>
    <w:tmpl w:val="247C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11415"/>
    <w:multiLevelType w:val="hybridMultilevel"/>
    <w:tmpl w:val="37784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538EA"/>
    <w:multiLevelType w:val="hybridMultilevel"/>
    <w:tmpl w:val="472A688E"/>
    <w:lvl w:ilvl="0" w:tplc="718C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D2BF6"/>
    <w:multiLevelType w:val="hybridMultilevel"/>
    <w:tmpl w:val="7CF0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2D61"/>
    <w:multiLevelType w:val="hybridMultilevel"/>
    <w:tmpl w:val="3428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F5BE3"/>
    <w:multiLevelType w:val="hybridMultilevel"/>
    <w:tmpl w:val="AAA2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8358B"/>
    <w:multiLevelType w:val="hybridMultilevel"/>
    <w:tmpl w:val="8E28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0021D"/>
    <w:multiLevelType w:val="hybridMultilevel"/>
    <w:tmpl w:val="9DDE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A599F"/>
    <w:multiLevelType w:val="hybridMultilevel"/>
    <w:tmpl w:val="DBFE2520"/>
    <w:lvl w:ilvl="0" w:tplc="718C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113B7"/>
    <w:multiLevelType w:val="hybridMultilevel"/>
    <w:tmpl w:val="1DAE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D6798"/>
    <w:multiLevelType w:val="hybridMultilevel"/>
    <w:tmpl w:val="2424DAA4"/>
    <w:lvl w:ilvl="0" w:tplc="718C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633C4"/>
    <w:multiLevelType w:val="hybridMultilevel"/>
    <w:tmpl w:val="300C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7AE1"/>
    <w:multiLevelType w:val="hybridMultilevel"/>
    <w:tmpl w:val="04CC6C12"/>
    <w:lvl w:ilvl="0" w:tplc="718C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65CFF"/>
    <w:multiLevelType w:val="hybridMultilevel"/>
    <w:tmpl w:val="E208ED0A"/>
    <w:lvl w:ilvl="0" w:tplc="718C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9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  <w:num w:numId="14">
    <w:abstractNumId w:val="6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33"/>
    <w:rsid w:val="00035767"/>
    <w:rsid w:val="00037DCA"/>
    <w:rsid w:val="00041323"/>
    <w:rsid w:val="00042260"/>
    <w:rsid w:val="00053036"/>
    <w:rsid w:val="00073D4F"/>
    <w:rsid w:val="00077632"/>
    <w:rsid w:val="000821BE"/>
    <w:rsid w:val="00091873"/>
    <w:rsid w:val="000B76E8"/>
    <w:rsid w:val="000C1281"/>
    <w:rsid w:val="000D7D58"/>
    <w:rsid w:val="000E1733"/>
    <w:rsid w:val="000E2855"/>
    <w:rsid w:val="000F3738"/>
    <w:rsid w:val="001031BE"/>
    <w:rsid w:val="00114AC9"/>
    <w:rsid w:val="00134607"/>
    <w:rsid w:val="00145694"/>
    <w:rsid w:val="001467D4"/>
    <w:rsid w:val="00153417"/>
    <w:rsid w:val="00156010"/>
    <w:rsid w:val="001B1958"/>
    <w:rsid w:val="001D6515"/>
    <w:rsid w:val="001D7431"/>
    <w:rsid w:val="001F3AE2"/>
    <w:rsid w:val="001F46BB"/>
    <w:rsid w:val="00214387"/>
    <w:rsid w:val="00234B4E"/>
    <w:rsid w:val="00280057"/>
    <w:rsid w:val="002870A0"/>
    <w:rsid w:val="002B508E"/>
    <w:rsid w:val="002C017F"/>
    <w:rsid w:val="002C126B"/>
    <w:rsid w:val="002C78CE"/>
    <w:rsid w:val="002D40BA"/>
    <w:rsid w:val="002F0FAD"/>
    <w:rsid w:val="002F2DEC"/>
    <w:rsid w:val="00343F4E"/>
    <w:rsid w:val="00356029"/>
    <w:rsid w:val="00371F8F"/>
    <w:rsid w:val="00383D76"/>
    <w:rsid w:val="003906D9"/>
    <w:rsid w:val="003C19F3"/>
    <w:rsid w:val="003C60CA"/>
    <w:rsid w:val="0041714F"/>
    <w:rsid w:val="00421B24"/>
    <w:rsid w:val="00424D32"/>
    <w:rsid w:val="00427C81"/>
    <w:rsid w:val="004372AB"/>
    <w:rsid w:val="00443B40"/>
    <w:rsid w:val="0047044C"/>
    <w:rsid w:val="00474C4B"/>
    <w:rsid w:val="004955AD"/>
    <w:rsid w:val="004A1054"/>
    <w:rsid w:val="004A1C53"/>
    <w:rsid w:val="004C0284"/>
    <w:rsid w:val="004C4695"/>
    <w:rsid w:val="00515098"/>
    <w:rsid w:val="00521F3E"/>
    <w:rsid w:val="00530BC3"/>
    <w:rsid w:val="00553398"/>
    <w:rsid w:val="00584908"/>
    <w:rsid w:val="005B01C5"/>
    <w:rsid w:val="005B61FC"/>
    <w:rsid w:val="005C44A1"/>
    <w:rsid w:val="005D1AA6"/>
    <w:rsid w:val="006062BC"/>
    <w:rsid w:val="006204D9"/>
    <w:rsid w:val="00636B6A"/>
    <w:rsid w:val="00646B7D"/>
    <w:rsid w:val="00661E5B"/>
    <w:rsid w:val="00675F5F"/>
    <w:rsid w:val="006C3647"/>
    <w:rsid w:val="006D1806"/>
    <w:rsid w:val="006D2BBC"/>
    <w:rsid w:val="006F239A"/>
    <w:rsid w:val="006F6DA0"/>
    <w:rsid w:val="00710456"/>
    <w:rsid w:val="00726F99"/>
    <w:rsid w:val="00731816"/>
    <w:rsid w:val="00750EED"/>
    <w:rsid w:val="00751CDE"/>
    <w:rsid w:val="007536C0"/>
    <w:rsid w:val="0075514F"/>
    <w:rsid w:val="00755D5D"/>
    <w:rsid w:val="00760C25"/>
    <w:rsid w:val="00762AEF"/>
    <w:rsid w:val="00766B7E"/>
    <w:rsid w:val="0077115E"/>
    <w:rsid w:val="0078054C"/>
    <w:rsid w:val="007951EC"/>
    <w:rsid w:val="007B538B"/>
    <w:rsid w:val="007C265C"/>
    <w:rsid w:val="007C5950"/>
    <w:rsid w:val="007E4A9F"/>
    <w:rsid w:val="00825F64"/>
    <w:rsid w:val="00843437"/>
    <w:rsid w:val="008440CD"/>
    <w:rsid w:val="00855CEA"/>
    <w:rsid w:val="00856A08"/>
    <w:rsid w:val="008669CF"/>
    <w:rsid w:val="008840E1"/>
    <w:rsid w:val="0088463F"/>
    <w:rsid w:val="00890549"/>
    <w:rsid w:val="00890D7D"/>
    <w:rsid w:val="008924F4"/>
    <w:rsid w:val="00895C1D"/>
    <w:rsid w:val="008C1269"/>
    <w:rsid w:val="008C4FB4"/>
    <w:rsid w:val="008E0C68"/>
    <w:rsid w:val="009171EA"/>
    <w:rsid w:val="00965F1E"/>
    <w:rsid w:val="00976B22"/>
    <w:rsid w:val="0099018F"/>
    <w:rsid w:val="00997196"/>
    <w:rsid w:val="00997579"/>
    <w:rsid w:val="009A1C7B"/>
    <w:rsid w:val="009C2139"/>
    <w:rsid w:val="009C39F1"/>
    <w:rsid w:val="009F00D2"/>
    <w:rsid w:val="00A01B5F"/>
    <w:rsid w:val="00A139F8"/>
    <w:rsid w:val="00A173A0"/>
    <w:rsid w:val="00A17D37"/>
    <w:rsid w:val="00A20972"/>
    <w:rsid w:val="00A2267C"/>
    <w:rsid w:val="00A337AC"/>
    <w:rsid w:val="00A42DD4"/>
    <w:rsid w:val="00A4423E"/>
    <w:rsid w:val="00A53C9F"/>
    <w:rsid w:val="00A54970"/>
    <w:rsid w:val="00A677EF"/>
    <w:rsid w:val="00A809D6"/>
    <w:rsid w:val="00A85274"/>
    <w:rsid w:val="00A85DD8"/>
    <w:rsid w:val="00A8618A"/>
    <w:rsid w:val="00AC0478"/>
    <w:rsid w:val="00AC721F"/>
    <w:rsid w:val="00AC7D21"/>
    <w:rsid w:val="00B02056"/>
    <w:rsid w:val="00B2200E"/>
    <w:rsid w:val="00B463B8"/>
    <w:rsid w:val="00B57F80"/>
    <w:rsid w:val="00B60D6D"/>
    <w:rsid w:val="00B67638"/>
    <w:rsid w:val="00B7150D"/>
    <w:rsid w:val="00B818CE"/>
    <w:rsid w:val="00B85F33"/>
    <w:rsid w:val="00BA1D2A"/>
    <w:rsid w:val="00BA2D71"/>
    <w:rsid w:val="00BB10EE"/>
    <w:rsid w:val="00BB4509"/>
    <w:rsid w:val="00C005FC"/>
    <w:rsid w:val="00C209D3"/>
    <w:rsid w:val="00C57861"/>
    <w:rsid w:val="00C70005"/>
    <w:rsid w:val="00CA0083"/>
    <w:rsid w:val="00CB0475"/>
    <w:rsid w:val="00CB3477"/>
    <w:rsid w:val="00CB5E0B"/>
    <w:rsid w:val="00CC001C"/>
    <w:rsid w:val="00CC026D"/>
    <w:rsid w:val="00CC405A"/>
    <w:rsid w:val="00CC67B0"/>
    <w:rsid w:val="00CE4178"/>
    <w:rsid w:val="00D02DE8"/>
    <w:rsid w:val="00D44C39"/>
    <w:rsid w:val="00D602FE"/>
    <w:rsid w:val="00D77AD4"/>
    <w:rsid w:val="00DB056F"/>
    <w:rsid w:val="00DB4992"/>
    <w:rsid w:val="00E02D61"/>
    <w:rsid w:val="00E05A03"/>
    <w:rsid w:val="00E06FFD"/>
    <w:rsid w:val="00E3179D"/>
    <w:rsid w:val="00E3480C"/>
    <w:rsid w:val="00E37AE5"/>
    <w:rsid w:val="00E7274F"/>
    <w:rsid w:val="00EA3FF7"/>
    <w:rsid w:val="00EB2F65"/>
    <w:rsid w:val="00ED0983"/>
    <w:rsid w:val="00EE166C"/>
    <w:rsid w:val="00F025D0"/>
    <w:rsid w:val="00F03D11"/>
    <w:rsid w:val="00F05A18"/>
    <w:rsid w:val="00F072FB"/>
    <w:rsid w:val="00F327CE"/>
    <w:rsid w:val="00F47F5B"/>
    <w:rsid w:val="00F54177"/>
    <w:rsid w:val="00F55A1E"/>
    <w:rsid w:val="00F56CA1"/>
    <w:rsid w:val="00F8337C"/>
    <w:rsid w:val="00F966F4"/>
    <w:rsid w:val="00FB3A5E"/>
    <w:rsid w:val="00FE3E4B"/>
    <w:rsid w:val="00FE5B25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33B2A8EB"/>
  <w15:docId w15:val="{26B3651A-ADB7-491F-BA15-8B193D9B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FFD"/>
    <w:pPr>
      <w:spacing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767"/>
    <w:pPr>
      <w:keepNext/>
      <w:keepLines/>
      <w:pBdr>
        <w:bottom w:val="single" w:sz="18" w:space="1" w:color="F57E25"/>
      </w:pBdr>
      <w:spacing w:before="36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DCA"/>
    <w:pPr>
      <w:keepNext/>
      <w:keepLines/>
      <w:spacing w:before="200" w:after="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DCA"/>
    <w:pPr>
      <w:keepNext/>
      <w:keepLines/>
      <w:spacing w:before="200" w:after="0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F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5F33"/>
  </w:style>
  <w:style w:type="paragraph" w:styleId="Footer">
    <w:name w:val="footer"/>
    <w:basedOn w:val="Normal"/>
    <w:link w:val="FooterChar"/>
    <w:uiPriority w:val="99"/>
    <w:unhideWhenUsed/>
    <w:rsid w:val="00B85F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5F33"/>
  </w:style>
  <w:style w:type="paragraph" w:styleId="BalloonText">
    <w:name w:val="Balloon Text"/>
    <w:basedOn w:val="Normal"/>
    <w:link w:val="BalloonTextChar"/>
    <w:uiPriority w:val="99"/>
    <w:semiHidden/>
    <w:unhideWhenUsed/>
    <w:rsid w:val="00B85F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D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576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A1D2A"/>
    <w:rPr>
      <w:color w:val="0000FF" w:themeColor="hyperlink"/>
      <w:u w:val="single"/>
    </w:rPr>
  </w:style>
  <w:style w:type="paragraph" w:customStyle="1" w:styleId="Mentor2">
    <w:name w:val="Mentor 2"/>
    <w:basedOn w:val="Heading2"/>
    <w:link w:val="Mentor2Char"/>
    <w:autoRedefine/>
    <w:qFormat/>
    <w:rsid w:val="00037DCA"/>
    <w:pPr>
      <w:widowControl w:val="0"/>
      <w:spacing w:before="19"/>
      <w:ind w:left="160" w:right="-20"/>
    </w:pPr>
    <w:rPr>
      <w:rFonts w:eastAsia="Chalet-NewYorkNineteenSixty" w:cs="Chalet-NewYorkNineteenSixty"/>
      <w:color w:val="231F20"/>
      <w:sz w:val="28"/>
      <w:szCs w:val="24"/>
    </w:rPr>
  </w:style>
  <w:style w:type="character" w:customStyle="1" w:styleId="Mentor2Char">
    <w:name w:val="Mentor 2 Char"/>
    <w:basedOn w:val="DefaultParagraphFont"/>
    <w:link w:val="Mentor2"/>
    <w:rsid w:val="00037DCA"/>
    <w:rPr>
      <w:rFonts w:ascii="Arial" w:eastAsia="Chalet-NewYorkNineteenSixty" w:hAnsi="Arial" w:cs="Chalet-NewYorkNineteenSixty"/>
      <w:b/>
      <w:bCs/>
      <w:color w:val="231F20"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37DCA"/>
    <w:rPr>
      <w:rFonts w:ascii="Arial" w:eastAsiaTheme="majorEastAsia" w:hAnsi="Arial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37DCA"/>
    <w:rPr>
      <w:rFonts w:ascii="Arial" w:eastAsiaTheme="majorEastAsia" w:hAnsi="Arial" w:cstheme="majorBidi"/>
      <w:b/>
      <w:bCs/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4695"/>
    <w:pPr>
      <w:pBdr>
        <w:bottom w:val="none" w:sz="0" w:space="0" w:color="auto"/>
      </w:pBdr>
      <w:spacing w:before="480" w:after="0"/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4C46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C4695"/>
    <w:pPr>
      <w:spacing w:after="100"/>
      <w:ind w:left="220"/>
    </w:pPr>
  </w:style>
  <w:style w:type="paragraph" w:styleId="CommentText">
    <w:name w:val="annotation text"/>
    <w:basedOn w:val="Normal"/>
    <w:link w:val="CommentTextChar"/>
    <w:uiPriority w:val="99"/>
    <w:unhideWhenUsed/>
    <w:rsid w:val="00766B7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6B7E"/>
    <w:rPr>
      <w:sz w:val="24"/>
      <w:szCs w:val="24"/>
    </w:rPr>
  </w:style>
  <w:style w:type="paragraph" w:customStyle="1" w:styleId="Default">
    <w:name w:val="Default"/>
    <w:rsid w:val="008434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4343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8463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9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E166C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7C595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9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950"/>
    <w:rPr>
      <w:rFonts w:ascii="Arial" w:hAnsi="Arial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8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rsid w:val="00AC047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lang w:bidi="en-US"/>
    </w:rPr>
  </w:style>
  <w:style w:type="paragraph" w:customStyle="1" w:styleId="FTCManualTemplate2015">
    <w:name w:val="FTC Manual Template 2015"/>
    <w:basedOn w:val="Normal"/>
    <w:link w:val="FTCManualTemplate2015Char"/>
    <w:qFormat/>
    <w:rsid w:val="00E06FFD"/>
    <w:pPr>
      <w:spacing w:after="240"/>
    </w:pPr>
    <w:rPr>
      <w:rFonts w:eastAsia="Calibri" w:cs="Arial"/>
      <w:color w:val="231F20"/>
    </w:rPr>
  </w:style>
  <w:style w:type="character" w:customStyle="1" w:styleId="FTCManualTemplate2015Char">
    <w:name w:val="FTC Manual Template 2015 Char"/>
    <w:basedOn w:val="DefaultParagraphFont"/>
    <w:link w:val="FTCManualTemplate2015"/>
    <w:rsid w:val="00E06FFD"/>
    <w:rPr>
      <w:rFonts w:ascii="Arial" w:eastAsia="Calibri" w:hAnsi="Arial" w:cs="Arial"/>
      <w:color w:val="231F20"/>
    </w:rPr>
  </w:style>
  <w:style w:type="table" w:customStyle="1" w:styleId="TableGrid2">
    <w:name w:val="Table Grid2"/>
    <w:basedOn w:val="TableNormal"/>
    <w:next w:val="TableGrid"/>
    <w:uiPriority w:val="59"/>
    <w:rsid w:val="00E37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37AE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6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8D00-735F-47E6-8110-4436B226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Plante</dc:creator>
  <cp:lastModifiedBy>JoAnn Halloran</cp:lastModifiedBy>
  <cp:revision>3</cp:revision>
  <cp:lastPrinted>2017-09-22T16:28:00Z</cp:lastPrinted>
  <dcterms:created xsi:type="dcterms:W3CDTF">2019-09-05T14:23:00Z</dcterms:created>
  <dcterms:modified xsi:type="dcterms:W3CDTF">2019-09-05T14:29:00Z</dcterms:modified>
</cp:coreProperties>
</file>